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6"/>
        <w:ind w:left="0" w:right="800" w:firstLine="0"/>
        <w:jc w:val="right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6"/>
        <w:ind w:left="0" w:right="800" w:firstLine="0"/>
        <w:jc w:val="right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к письму</w:t>
      </w:r>
      <w:r>
        <w:rPr>
          <w:rFonts w:ascii="Times New Roman" w:hAnsi="Times New Roman" w:cs="Times New Roman"/>
          <w:sz w:val="24"/>
          <w:szCs w:val="24"/>
        </w:rPr>
        <w:t xml:space="preserve"> Депсоцразвития Югры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6"/>
        <w:ind w:left="0" w:right="800" w:firstLine="0"/>
        <w:jc w:val="right"/>
        <w:rPr>
          <w:rFonts w:ascii="Times New Roman" w:hAnsi="Times New Roman" w:cs="Times New Roman"/>
          <w:sz w:val="24"/>
          <w:szCs w:val="24"/>
        </w:rPr>
        <w:outlineLvl w:val="0"/>
      </w:pPr>
      <w:r/>
      <w:bookmarkStart w:id="0" w:name="undefined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____ ________ 2025 года № 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851" w:firstLine="142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left="0" w:firstLine="0"/>
        <w:jc w:val="left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ind w:left="-851" w:firstLine="142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Предложения (рекомендации) по повышению деятельности поставщиков социальных услуг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ind w:left="-851" w:firstLine="142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</w:t>
      </w:r>
      <w:r>
        <w:rPr>
          <w:rFonts w:ascii="Times New Roman" w:hAnsi="Times New Roman" w:cs="Times New Roman"/>
          <w:b/>
          <w:sz w:val="24"/>
          <w:szCs w:val="24"/>
        </w:rPr>
        <w:t xml:space="preserve">данные представлены из отчета оператора,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2025 год)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ind w:left="-851" w:firstLine="142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14173" w:type="dxa"/>
        <w:tblInd w:w="4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1"/>
        <w:gridCol w:w="7653"/>
      </w:tblGrid>
      <w:tr>
        <w:tblPrEx/>
        <w:trPr>
          <w:trHeight w:val="560"/>
        </w:trPr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none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58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none"/>
              </w:rPr>
              <w:t xml:space="preserve">Наименование поставщика социальных услуг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765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none"/>
              </w:rPr>
              <w:t xml:space="preserve">Рекомендации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2408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Курдюк Марина Николаевна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стенде организации разместить информацию: - о структуре и органах управления организации социального обслуживания с указанием наименований структурных подразделений; о количестве свободных мест для приема получателей социальных услуг; - об объ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еме предоставляемых социальных услуг; - о материально-техническом обеспечении; - о численности получателей социальных услуг; - о финансово-хозяйственной деятельности. На сайте организации разместить информацию: - о структуре и органах управления организаци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 социального обслуживания с указанием наименований структурных подразделений;  о порядке и условиях предоставления услуг по видам услуг и формам социального обслуживания; о численности получателей социальных услуг; о количестве свободных мест для приема п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олучателей социальных услуг; - об объеме предоставляемых социальных услуг;  - о финансово-хозяйственной деятельности; о проведении независимой оценки качества. Установить пандус, специальные ограждения и тактильные направляющие для лиц с нарушениями зрения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195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Хмелевский Данил Евгеньевич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тенде организации разместить информацию: - о количестве свободных мест для приема получателей социальных услуг; - о материально-техническом обеспечении; - о финансово-хозяйственной деятельности; - о проведении независимой оценки качества. На сайте организа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ции разместить информацию: о дате государственной регистрации; о материально-техническом обеспечении; о количестве свободных мест для приема получателей социальных услуг; - о финансово-хозяйственной деятельности; о правилах внутреннего трудового распорядка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423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3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Щербинин Константин Николаевич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стенде разместить информацию: - о финансово-хозяйственной деятельности.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737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Ассоциация Медико-социальной помощи «Наджа Альянс»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аботать над повышением удовлетворённости получателей услуг: ежеквартально проводить опросы получателей услуг для выявления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пот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ребностей, в том числе: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в части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дизайна и наполняемости сайта и стендов (мобильных папок);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условий для инвалидов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741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Кулдашева Малохат Сулаймоновна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стенде орган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изации разместить информацию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подразделений. Предусмотреть запуск официального сайта, по возможности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658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6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Чижова Кристина Дмитриевна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В организации обеспечить дублирование для инвалидов по слуху и зрению звуковой и зрительной информации; возможность предоставления инвалидам по слуху (слуху и зрению) услуг сурдопереводчика (тифлосурдопереводчика). Установить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 поручни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023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7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Автономная некоммерческая организация «Центр комплексной социальной помощи гражданам, попавшим в трудную жизненную ситуацию «Территория помощи»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аботать над повышением удовлетворённости получателей услуг: ежеквартально проводить опросы получателей услуг для выявления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пот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ребностей, в том числе: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в части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дизайна и наполняемости сайта и стендов (мобильных папок);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условий для инвалидов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332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8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Тюменцева Анастасия Алексеевна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Сделать парковку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557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9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Автономная некоммерческая организация «Спортивно-оздоровительный центр «АТМОСФЕРА»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стенде организации разместить информацию: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-о структуре и органах управления организации социального обслуживания с указанием наименований структурных подразделений;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-о количестве свободных мест для приема получателей социальных услуг;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проведении независимой оценки качества;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о материально-техническом обеспечении;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о численности получателей социальных услуг;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финансово-хозяйственной деятельности;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наличии предписаний органов, осуществляющих государственный контроль.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Предусмотреть запуск офици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ального сайта, по возможности.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Обеспечить наличие сменных кресел-колясок. Обеспечить дублирование для инвалидов по слуху и зрению звуковой и зрительной ин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формации; возможность предоставления инвалидам по слуху (слуху и зрению) услуг сурдопереводчика (тифлосурдопереводчика); сотрудники организации не имеют опыта и необходимых навыков взаимодействия с лицами с ограниченными возможностями здоровья и инвалидам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740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10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Автономная некоммерческая организация «Центр аппаратной коррекции «АППАРАТиКО»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стенде организации разместить информацию: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-о структуре и органах управления организации социального обслуживания с указанием наименований структурных подразделений;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об объеме предоставляемых социальных услуг;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о финансово-хозяйственной деятельности на сайте отсутствует информация: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о финансо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во-хозяйственной деятельности.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Обеспечить дублирование для инвалидов по слуху и зрению звуковой и зрительной информации; возможность предоставления инвалидам по слуху (слуху и зрению) услуг сурдопереводчика (тифлос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урдопереводчика); альтернативную версию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 официального сайта орга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низации для инвалидов по зрению;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обеспечить наличие сменных кресел-колясок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769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11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Автономная некоммерческая организация «Центр помощи замещающим семьям «Точка опоры»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стенде организации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разместить информацию: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об учредителе (-ях) поставщика;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о порядке и условиях предоставления социальных услуг по видам услуг и фо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рмам социального обслуживания;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количестве свободных мест для приема получателей социальных услуг;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об объеме предоставляемых социальных услуг;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 о проведении независимой оценки качества;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о правилах внутреннего трудового распорядка;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о материально-техническом обеспечении;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о численности получателей социальных услуг;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финансово-хозяйственной деятельности;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наличии предписаний органов, осуществляющих государственный контроль.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Предусмотреть запуск официального сайта, по возможности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031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12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Автономная некоммерческая организация «Центр развития семьи «Счастливая мама»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стенде организации разместить информацию: -   о финансово-хозяйственной деятельности; о наличии предписаний орга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нов, осуществляющих государственный контроль. В организации вдоль свободных участков стен установить опорные поручни. Обеспечить дублирование надписей, знаков и иной текстовой и графической информации знаками, выполненными рельефно-точечным шрифтом Брайля)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833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13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Автономная некоммерческая организация «Центр социального обслуживания «Надежда»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стенде организации 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азместить информацию: -   о финансово-хозяйственной деятельности; о правилах внутреннего трудового распорядка; о наличии предписаний органов, осуществляющих государственный контроль; о проведении независимой оценки качества. По возможности, запустить сайт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273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Автономная некоммерческая организация "Центр социального обслуживания населения «Апрель»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стенде организации разместить информацию: -о количестве свободных мест для приема получателей социальных услуг; - об объеме предоставляемых социальных услуг; - информация о проведении независимой оце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нки качества; - о численности получателей социальных услуг; о наличии предписаний органов, осуществляющих государственный контроль; о проведении независимой оценки качества. На сайте разместить информацию: - о порядке и условиях предоставления услуг по вид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ам услуг и формам социального обслуживания; -о количестве свободных мест для приема получателей социальных услуг; - об объеме предоставляемых социальных услуг; - информация о проведении независимой оценки качества; - о численности получателей социальных ус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луг; о наличии предписаний органов, осуществляющих государственный контроль; о проведении независимой оценки качества. Обеспечить отличие по цвету яркости предохранительной оковки каждой ступени, лестниц от примыкающей к ней ступени. Обеспечить дублировани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е для инвалидов по слуху и зрению звуковой и зрительной информации; возможность предоставления инвалидам по слуху (слуху и зрению) услуг сурдопереводчика (тифлосурдопереводчика); альтернативная версия официального сайта организации для инвалидов по зрению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848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15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Автономная некоммерческая организация «Социально-психологический центр «Алифия»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аботать над повышением удовлетворённости получателей услуг: ежеквартально проводить опросы получателей услуг для выявления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пот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ребностей, в том числе: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в части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дизайна и наполняемости сайта и стендов (мобильных папок);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условий для инвалидов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315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16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Автономная некоммерческая организация «Центр социальной адаптации и реабилитации «Вектор»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стенде орг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анизации разместить информацию: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 - об учредителе (-ях) поставщика;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структуре и органах управления организации социального обслуживания с указанием наименований структурных подразделений;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о порядке и условиях предоставления социальных услуг по видам услуг и фо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рмам социального обслуживания;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-о количестве свободных мест для приема получателей социальных услуг;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об объеме предоставляемых социальных услуг;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проведении независимой оценки качества;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о правилах внутреннего трудового распорядка;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о материа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льно-техническом обеспечении;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о численности получателей социальных услуг;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финансово-хозяйственной деятельности.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сайте разместить информацию: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об учредителе (-ях) поставщика;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-о структуре и органах управления организации социального обслуживания с указанием наименований структурных подразделений; о ф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орме социального обслуживания;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численности получателей социальных услуг;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об объеме предоставляемых социальных услуг;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проведении независимой оценки качества;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о правилах внутреннего трудового распорядка;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о материально-техническом обеспечении;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финансово-хозяйственной деятельности; о проведении независимой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оценки качества.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Установить кнопку вызова сопровождающего, специальное ограждение, тактильные направляющие для лиц с нарушением зрения; отсутствует отличие по цвету яркости предохранительной оковки каждой ступени, лестниц от примыкающей к ней ступени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839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17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Автономная некоммерческая организация «Центр социально-психологической помощи населению «Веста Плюс»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аботать над повышением удовлетворённости получателей услуг: ежеквартально проводить опросы получателей услуг для выявления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пот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ребностей, в том числе: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в части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дизайна и наполняемости сайта и стендов (мобильных папок);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условий для инвалидов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2866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18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Автономная некоммерческая организация «Центр социальных услуг «Излучики»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стенде организации разместить информацию: о руководителе, его заместителях, руководителях филиалов; о структуре и органах управления организации социального обслуживания с указанием наименова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ний структурных подразделений; о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материально-техническом обеспечении предоставления социальных услуг;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численности получателей социальных услуг; о количестве свободных мест для приема получателей социальных услуг;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об объеме предоставляемых социальных услуг; подлежащей лицензированию; о финансово-хозяйственной деятельности; о проведени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 независимой оценки качества.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сайте разместить информацию: о руководителе, его заместителях, руководителях филиалов; о структуре и органах управления организации социального обслуживания с указанием наименований структурных подраздел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ений;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материально-техническом обеспечении предоставления социальных услуг; о численности получателей социальных услуг; о количестве свободных мест для приема получателей социальных услуг; об объеме предоставляемых социальных услуг; о финансово-хозяйственн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ой деятельности;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проведении независимой оценки качества. Обеспечить дублирование для инвалидов по слуху и зрению звуковой и зрит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сурдопереводчика (тифлосурдопереводчика)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292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19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Башаева Малика Рахмановна 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Установить пандус, опорные поручни вдоль коридора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290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20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Булатова Наталья Петровна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Установить опорные поручни вдоль коридора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333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21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Евланова Оксана Александровна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Предусмотреть запуск официального сайта, по возможности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598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22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Иванович Ольга Владиславовна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стенде разм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естить информацию: о материально-техническом обеспечении предоставления социальных услуг; о численности получателей социальных услуг; о количестве свободных мест для приема получателей социальных услуг; об объеме предоставляемых социальных услуг; о наличии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 лицензий на осуществление деятельности, подлежащей лицензированию; о финансово-хозяйственной деятельности; о наличии предписаний органов, осуществляющих государственный контроль; о проведении независимой оценки качества. Установить кнопку вызова сопровожд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ающего, специальное ограждение, тактильные направляющие для лиц с нарушением зрения; отсутствует отличие по цвету яркости предохранительной оковки каждой ступени, лестниц от примыкающей к ней ступени. Предусмотреть запуск официального сайта, по возможности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410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23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Канев Василий Иванович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Предусмотреть запуск официального сайта, по возможности. Предоставить инвалидам по слуху (слуху и зрению) услуги сурдопереводчика (тифлосурдопереводчика)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409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24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Касимова Олеся Юрьевна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стенде организации разместить информацию: о материально-техническом обеспечении предоставления социальных услуг;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видах социальных услуг; о количестве свободных мест для приема получателей социальных услуг; о финансово-хозяйственной деятельности; о правилах внутреннего трудового распорядка. На сайте организации разместить информацию: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материально-техническом обеспечении предоставления социальных услуг; о видах социальных услуг; о количестве свободных мест для приема получателей социальных услуг;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финансово-хозяйственной деятельности; о правилах внутреннего трудового расп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оря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дка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trHeight w:val="848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25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Крылова Татьяна Михайловна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сайте разместить информацию: о материально-техническом обеспечении предоставления социальных услуг;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об объеме предоставляемых услуг; видах социальных услуг;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 о финансово-хозяйственной деятельности;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правилах внутреннего трудового распорядка;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дистанционных способах обратной связи и взаимодействия с получателями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услуг и их функционирование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>
          <w:trHeight w:val="506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26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Куклина Дарья Алексеевна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Обеспечить дублирование для инвалидов по слуху и зрению звуковой и зрительной информации; возможность предоставления инвалидам по слуху (слуху и зрению) услуг сурдопереводчика (тифлосурдопереводчика)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827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27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Общество с ограниченной ответственностью «Клиника оздоровительного и восстановительного лечения Медмел»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Установить пандус, парковку для кресел-колясок, специальные ограждения и тактильные напр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авляющие для лиц с нарушениями зрения. Обеспечить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772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28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Общество с ограниченной ответственностью «Коррекционно-развивающий центр «Лео»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аботать над повышением удовлетворённости получателей услуг: ежеквартально проводить опросы получателей услуг для выявления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пот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ребностей, в том числе: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в части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дизайна и наполняемости сайта и стендов (мобильных папок);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условий для инвалидов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706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29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Общество с ограниченной ответственность «Здравсервис Ко»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сайте разместить ин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формацию: об учредителе; о структуре и органах управления организации социального обслуживания с указанием наименований структурных подразделений; материально-техническом обеспечении предоставления социальных услуг; о финансово-хозяйственной деятельности;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проведени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 независимой оценки качества.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Сделать стоянку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 для автотранспортных средств.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Обеспечить дублирование для инвалидов по слуху и зрению звуковой и зрит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сурдопереводчика (тифлосурдопереводчика)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810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30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Общество с ограниченной ответственность «Центр Медицинской реабилитации» «ПРАВИЛО»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сайте разместить информацию: о проведении независимой оценки качества. Установить пандус, вдоль свободных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 участков стен - опорные поручни. Обеспечить дублирование для инвалидов по слуху и зрению звуковой и зрительной информации; дублирование надписей; возможность предоставления инвалидам по слуху (слуху и зрению) услуг сурдопереводчика (тифлосурдопереводчика)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2203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31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Региональная общественная организация «Детский клуб развития творческих и физических способностей «Апельсин»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официальном сайте разместить информацию: техническая возможность выражения мнения о качестве условий оказания услуг; Раздел «Часто задаваемые вопросы»; 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б учредителе (-ях) поставщика;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режиме, графике работы; о структуре и органах управления организации социального обслуживания с указанием наименова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ний структурных подразделений;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форме социального обслуживания; о видах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 социальных услуг, предоставляемых поставщиком; о порядке и условиях предоставления социальных услуг по видам услуг и формам социального обслуживания; о численности получателей социальных услуг; о количестве свободных мест для приема получателей социальных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 услуг; об объеме предоставляемых социальных услуг; о финансово-хозяйственной деятельности; о правилах внутреннего распорядка; о проведении независимой оценки качества. Установить кабинетные таблички, указатели, информирующие об основных и запасных выходах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187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32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Региональная общественная организация «Инклюзивный социально-творческий центр «САМиТ»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сайте разместить информацию: о финансово-хозяйственной деятельности; о проведении независимой оценки качества. Установить пандус, опорные поручни вдоль коридора. Обеспечить дублирование для инвалидов по слуху и зрению звуковой и зрите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сурдопереводчика (тифлосурдопереводчика)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128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33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Региональная общественная организация по профилактике и реабилитации лиц, страдающих заболеваниями наркоманией и алкоголизмом «Чистый путь»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аботать над повышением удовлетворённости получателей услуг: ежеквартально проводить опросы получателей услуг для выявления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пот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ребностей, в том числе: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в части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дизайна и наполняемости сайта и стендов (мобильных папок);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условий для инвалидов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023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34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Региональная общественная организация Ханты-Мансийского автономного округа - Югры помощи детям, взрослым и инвалидам с расстройствами аутистического спектра «Дети Дождя»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Установить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пандус, опорные поручни вдоль коридора. Обеспечить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691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35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Частное учреждение социального обслуживания «Подъемная сила»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аботать над повышением удовлетворённости получателей услуг: ежеквартально проводить опросы получателей услуг для выявления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пот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ребностей, в том числе: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в части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дизайна и наполняемости сайта и стендов (мобильных папок);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условий для инвалидов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327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36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Васильева (Аминова) Оксана Рафисовна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сайте организации разместить информацию о финансово-хозяйственной деятельности; о проведении независимой оценки качества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838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37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Автономная некоммерческая организация «Центр социального обслуживания «Помощь без границ»»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аботать над повышением удовлетворённости получателей услуг: ежеквартально проводить опросы получателей услуг для выявления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пот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ребностей, в том числе: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в части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дизайна и наполняемости сайта и стендов (мобильных папок);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условий для инвалидов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203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38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алеев Ар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тур Салаватович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аботать над повышением удовлетворённости получателей услуг: ежеквартально проводить опросы получателей услуг для выявления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пот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ребностей, в том числе: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в части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дизайна и наполняемости сайта и стендов (мобильных папок);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условий для инвалидов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546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39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Лобов Александр Анатольевич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аботать над повышением удовлетворённости получателей услуг: ежеквартально проводить опросы получателей услуг для выявления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пот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ребностей, в том числе: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в части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дизайна и наполняемости сайта и стендов (мобильных папок);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условий для инвалидов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711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40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Кулебякина Алла Николаевна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аботать над повышением удовлетворённости получателей услуг: ежеквартально проводить опросы получателей услуг для выявления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пот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ребностей, в том числе: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в части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дизайна и наполняемости сайта и стендов (мобильных папок);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условий для инвалидов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325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41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Дармороз Татьяна Леонидовна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Предусмотреть запуск официального сайта, по возможности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410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42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Уклеин Александр Викторович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Предусмотреть запуск официального сайта, по возможности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841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43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Андрианова Анна Геннадьевна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сайт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е разместить информацию: о структуре и органах управления организации социального обслуживания с указанием наименований структурных подразделений; о материально-техническом обеспечении предоставления социальных услуг; о финансово-хозяйственной деятельности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555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44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Бочкарева Валентина Владимировна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сайте разместить информацию: об объеме предоставляемых социальных услуг; о финансово-хозяйственной деятельности; о проведении независимой оценки качества   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543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45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Ерёмина А.В.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сайте разместить информацию о финансово-хозяйственной деятельности. В санитарно-гигиеническом помещении установить кнопку для вызова персонала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711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46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Иванова Надежда Федоровна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аботать над повышением удовлетворённости получателей услуг: ежеквартально проводить опросы получателей услуг для выявления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пот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ребностей, в том числе: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в части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дизайна и наполняемости сайта и стендов (мобильных папок);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условий для инвалидов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045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47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Автономная некоммерческая организация «Центр социальной адаптации имени Серафима Саровского» АНО «Центр социальной адаптации имени Преподобного Серафима Саровского»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Предусмотреть запуск официального сайта, по возможности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518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48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Общество с ограниченной ответственностью «Помощь»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аботать над повышением удовлетворённости получателей услуг: ежеквартально проводить опросы получателей услуг для выявления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пот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ребностей, в том числе: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в части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дизайна и наполняемости сайта и стендов (мобильных папок);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условий для инвалидов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265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49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Региональная общественная организация инвалидов Ханты-Мансийского автономного округа - Югры «Свет»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сайте разместить информацию о финансово-хозяйственной деятельности. При входе в организацию установить оборудованную кнопку вызова сопровождающего; обеспечить использовани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е визуально отличающегося цвета поверхности пандуса от цвета горизонтальной площадки, не обеспечено отличие по цвету и яркости предохранительной оковки каждой ступени лестниц от примыкающей к ней ступени; отсутствуют адаптивные принадлежности для инвалидов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743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50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Общество с ограниченной ответственностью «Любава»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сайте разместить информацию: о материально-техническом об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еспечении предоставления социальных услуг; об объёме предоставляемых социальных услуг; о численности получателей социальных услуг; о финансово-хозяйственной деятельности; о правилах внутреннего трудового распорядка; о проведении независимой оценки качества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317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51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Гаджиев Дмитрий Закирович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Предусмотреть запуск официального сайта, по возможности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315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52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Староста Ирина Григорьевна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сайте разместить информацию: об учредителе (-ях) поставщика; о структуре и органах управления организации социального обслуживания с указанием наименований структурных подразделений; о материально-техническом обеспечении предостав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ления социальных услуг; о численности получателей социальных услуг; о количестве свободных мест для приема получателей социальных услуг; о финансово-хозяйственной деятельности; о правилах внутреннего распорядка; о проведении независимой оценки качества   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689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53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Морозова Анна Николаевна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аботать над повышением удовлетворённости получателей услуг: ежеквартально проводить опросы получателей услуг для выявления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пот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ребностей, в том числе: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в части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дизайна и наполняемости сайта и стендов (мобильных папок);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условий для инвалидов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679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54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Дорофеева Елена Петровна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сайте разместить информацию:  о режиме, графике работы; о структуре и органах управления орг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анизации социального обслуживания с указанием наименований структурных подразделений;  материально-техническом обеспечении предоставления социальных услуг;  о структуре и органах управления организации социального обслуживания с указанием наименований стру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ктурных подразделений; о численности получателей социальных услуг; о количестве свободных мест для приема получателей социальных услуг;  о финансово-хозяйственной деятельности; о правилах внутреннего распорядка; о проведении независимой оценки качества   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319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55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ИП Марагина Эльза Александровна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Запустить официальный сайт, по возможности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880"/>
        </w:trPr>
        <w:tc>
          <w:tcPr>
            <w:tcW w:w="70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  <w:t xml:space="preserve">56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58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Автоном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ная некоммерческая организация «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Центр социального обслуживания населения «Добродея»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/>
            <w:tcW w:w="76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На сайте организации разместить информацию: об учредителе;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материально-техническом обеспечении предоставления социальных услуг; о финансово-хозяйственной деятельности;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о численности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none"/>
              </w:rPr>
              <w:t xml:space="preserve">получателей социальных услуг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none"/>
              </w:rPr>
            </w:r>
          </w:p>
        </w:tc>
      </w:tr>
    </w:tbl>
    <w:p>
      <w:pPr>
        <w:ind w:left="-85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left="-85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sectPr>
      <w:headerReference w:type="default" r:id="rId9"/>
      <w:footnotePr/>
      <w:endnotePr/>
      <w:type w:val="nextPage"/>
      <w:pgSz w:w="16838" w:h="11906" w:orient="landscape"/>
      <w:pgMar w:top="720" w:right="720" w:bottom="720" w:left="720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Segoe UI">
    <w:panose1 w:val="020B0502040204020203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845943262"/>
      <w:docPartObj>
        <w:docPartGallery w:val="Page Numbers (Top of Page)"/>
        <w:docPartUnique w:val="true"/>
      </w:docPartObj>
      <w:rPr/>
    </w:sdtPr>
    <w:sdtContent>
      <w:p>
        <w:pPr>
          <w:pStyle w:val="86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13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6"/>
    <w:next w:val="856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basedOn w:val="857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6"/>
    <w:next w:val="856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basedOn w:val="857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basedOn w:val="857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basedOn w:val="857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basedOn w:val="857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basedOn w:val="857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basedOn w:val="857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basedOn w:val="857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6"/>
    <w:next w:val="856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basedOn w:val="857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856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6"/>
    <w:next w:val="856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basedOn w:val="857"/>
    <w:link w:val="700"/>
    <w:uiPriority w:val="10"/>
    <w:rPr>
      <w:sz w:val="48"/>
      <w:szCs w:val="48"/>
    </w:rPr>
  </w:style>
  <w:style w:type="paragraph" w:styleId="702">
    <w:name w:val="Subtitle"/>
    <w:basedOn w:val="856"/>
    <w:next w:val="856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basedOn w:val="857"/>
    <w:link w:val="702"/>
    <w:uiPriority w:val="11"/>
    <w:rPr>
      <w:sz w:val="24"/>
      <w:szCs w:val="24"/>
    </w:rPr>
  </w:style>
  <w:style w:type="paragraph" w:styleId="704">
    <w:name w:val="Quote"/>
    <w:basedOn w:val="856"/>
    <w:next w:val="856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6"/>
    <w:next w:val="856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character" w:styleId="708">
    <w:name w:val="Header Char"/>
    <w:basedOn w:val="857"/>
    <w:link w:val="860"/>
    <w:uiPriority w:val="99"/>
  </w:style>
  <w:style w:type="character" w:styleId="709">
    <w:name w:val="Footer Char"/>
    <w:basedOn w:val="857"/>
    <w:link w:val="862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basedOn w:val="857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"/>
    <w:basedOn w:val="85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2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3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4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5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6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7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9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0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1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2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3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4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6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0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basedOn w:val="857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basedOn w:val="857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qFormat/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paragraph" w:styleId="860">
    <w:name w:val="Header"/>
    <w:basedOn w:val="856"/>
    <w:link w:val="86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1" w:customStyle="1">
    <w:name w:val="Верхний колонтитул Знак"/>
    <w:basedOn w:val="857"/>
    <w:link w:val="860"/>
    <w:uiPriority w:val="99"/>
  </w:style>
  <w:style w:type="paragraph" w:styleId="862">
    <w:name w:val="Footer"/>
    <w:basedOn w:val="856"/>
    <w:link w:val="86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3" w:customStyle="1">
    <w:name w:val="Нижний колонтитул Знак"/>
    <w:basedOn w:val="857"/>
    <w:link w:val="862"/>
    <w:uiPriority w:val="99"/>
  </w:style>
  <w:style w:type="paragraph" w:styleId="864">
    <w:name w:val="Balloon Text"/>
    <w:basedOn w:val="856"/>
    <w:link w:val="86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65" w:customStyle="1">
    <w:name w:val="Текст выноски Знак"/>
    <w:basedOn w:val="857"/>
    <w:link w:val="864"/>
    <w:uiPriority w:val="99"/>
    <w:semiHidden/>
    <w:rPr>
      <w:rFonts w:ascii="Segoe UI" w:hAnsi="Segoe UI" w:cs="Segoe UI"/>
      <w:sz w:val="18"/>
      <w:szCs w:val="18"/>
    </w:rPr>
  </w:style>
  <w:style w:type="paragraph" w:styleId="866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Calibr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Бойчук Татьяна  Анатольевна</dc:creator>
  <cp:keywords/>
  <dc:description/>
  <cp:lastModifiedBy>PiniginaOV</cp:lastModifiedBy>
  <cp:revision>18</cp:revision>
  <dcterms:created xsi:type="dcterms:W3CDTF">2025-07-15T11:44:00Z</dcterms:created>
  <dcterms:modified xsi:type="dcterms:W3CDTF">2025-08-28T11:13:18Z</dcterms:modified>
</cp:coreProperties>
</file>